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94" w:rsidRPr="004D0E94" w:rsidRDefault="006D2EF8" w:rsidP="004D0E94">
      <w:pPr>
        <w:pStyle w:val="text-justify"/>
        <w:shd w:val="clear" w:color="auto" w:fill="FFFFFF"/>
        <w:spacing w:before="0" w:beforeAutospacing="0" w:after="450" w:afterAutospacing="0"/>
        <w:ind w:firstLine="567"/>
        <w:jc w:val="both"/>
        <w:rPr>
          <w:color w:val="333333"/>
          <w:sz w:val="28"/>
          <w:szCs w:val="28"/>
        </w:rPr>
      </w:pPr>
      <w:r>
        <w:rPr>
          <w:rStyle w:val="fontstyle12"/>
          <w:b/>
          <w:bCs/>
          <w:color w:val="333333"/>
          <w:sz w:val="28"/>
          <w:szCs w:val="28"/>
        </w:rPr>
        <w:t>30</w:t>
      </w:r>
      <w:r w:rsidR="004D0E94" w:rsidRPr="004D0E94">
        <w:rPr>
          <w:rStyle w:val="fontstyle12"/>
          <w:b/>
          <w:bCs/>
          <w:color w:val="333333"/>
          <w:sz w:val="28"/>
          <w:szCs w:val="28"/>
        </w:rPr>
        <w:t xml:space="preserve"> </w:t>
      </w:r>
      <w:r>
        <w:rPr>
          <w:rStyle w:val="fontstyle12"/>
          <w:b/>
          <w:bCs/>
          <w:color w:val="333333"/>
          <w:sz w:val="28"/>
          <w:szCs w:val="28"/>
        </w:rPr>
        <w:t>апреля</w:t>
      </w:r>
      <w:r w:rsidR="00FE060D">
        <w:rPr>
          <w:rStyle w:val="fontstyle12"/>
          <w:b/>
          <w:bCs/>
          <w:color w:val="333333"/>
          <w:sz w:val="28"/>
          <w:szCs w:val="28"/>
        </w:rPr>
        <w:t xml:space="preserve"> 2019</w:t>
      </w:r>
      <w:r w:rsidR="004D0E94" w:rsidRPr="004D0E94">
        <w:rPr>
          <w:rStyle w:val="fontstyle12"/>
          <w:b/>
          <w:bCs/>
          <w:color w:val="333333"/>
          <w:sz w:val="28"/>
          <w:szCs w:val="28"/>
        </w:rPr>
        <w:t xml:space="preserve"> года состоялось заседание </w:t>
      </w:r>
      <w:r w:rsidR="004D0E94" w:rsidRPr="004D0E94">
        <w:rPr>
          <w:b/>
          <w:bCs/>
          <w:color w:val="333333"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</w:t>
      </w:r>
      <w:r>
        <w:rPr>
          <w:b/>
          <w:bCs/>
          <w:color w:val="333333"/>
          <w:sz w:val="28"/>
          <w:szCs w:val="28"/>
        </w:rPr>
        <w:t>Администрации Главы Республики Тыва и Аппарата Правительства Республики Тыва</w:t>
      </w:r>
      <w:r w:rsidR="00227B5D">
        <w:rPr>
          <w:b/>
          <w:bCs/>
          <w:color w:val="333333"/>
          <w:sz w:val="28"/>
          <w:szCs w:val="28"/>
        </w:rPr>
        <w:t xml:space="preserve"> </w:t>
      </w:r>
      <w:r w:rsidR="004D0E94" w:rsidRPr="004D0E94">
        <w:rPr>
          <w:b/>
          <w:bCs/>
          <w:color w:val="333333"/>
          <w:sz w:val="28"/>
          <w:szCs w:val="28"/>
        </w:rPr>
        <w:t>и урегулированию конфликта интересов.</w:t>
      </w:r>
    </w:p>
    <w:p w:rsidR="006D2EF8" w:rsidRDefault="00227B5D" w:rsidP="006D2EF8">
      <w:pPr>
        <w:pStyle w:val="text-justify"/>
        <w:shd w:val="clear" w:color="auto" w:fill="FFFFFF"/>
        <w:spacing w:before="0" w:beforeAutospacing="0" w:after="0" w:afterAutospacing="0"/>
        <w:ind w:firstLine="567"/>
        <w:jc w:val="both"/>
        <w:rPr>
          <w:rStyle w:val="fontstyle12"/>
          <w:color w:val="333333"/>
          <w:sz w:val="28"/>
          <w:szCs w:val="28"/>
        </w:rPr>
      </w:pPr>
      <w:r w:rsidRPr="001C29D4">
        <w:rPr>
          <w:rStyle w:val="fontstyle12"/>
          <w:color w:val="333333"/>
          <w:sz w:val="28"/>
          <w:szCs w:val="28"/>
        </w:rPr>
        <w:t xml:space="preserve">На заседании Комиссии </w:t>
      </w:r>
      <w:r w:rsidR="00FE060D">
        <w:rPr>
          <w:rStyle w:val="fontstyle12"/>
          <w:color w:val="333333"/>
          <w:sz w:val="28"/>
          <w:szCs w:val="28"/>
        </w:rPr>
        <w:t>рассмотрены</w:t>
      </w:r>
      <w:r w:rsidR="006D2EF8">
        <w:rPr>
          <w:rStyle w:val="fontstyle12"/>
          <w:color w:val="333333"/>
          <w:sz w:val="28"/>
          <w:szCs w:val="28"/>
        </w:rPr>
        <w:t xml:space="preserve"> ходатайства 2 государственных гражданских служащих:</w:t>
      </w:r>
    </w:p>
    <w:p w:rsidR="006D2EF8" w:rsidRDefault="00074E0C" w:rsidP="006D2EF8">
      <w:pPr>
        <w:pStyle w:val="text-justify"/>
        <w:shd w:val="clear" w:color="auto" w:fill="FFFFFF"/>
        <w:spacing w:before="0" w:beforeAutospacing="0" w:after="0" w:afterAutospacing="0"/>
        <w:ind w:firstLine="567"/>
        <w:jc w:val="both"/>
        <w:rPr>
          <w:rStyle w:val="fontstyle12"/>
          <w:color w:val="333333"/>
          <w:sz w:val="28"/>
          <w:szCs w:val="28"/>
        </w:rPr>
      </w:pPr>
      <w:r>
        <w:rPr>
          <w:rStyle w:val="fontstyle12"/>
          <w:color w:val="333333"/>
          <w:sz w:val="28"/>
          <w:szCs w:val="28"/>
        </w:rPr>
        <w:t>1)</w:t>
      </w:r>
      <w:r w:rsidR="006D2EF8">
        <w:rPr>
          <w:rStyle w:val="fontstyle12"/>
          <w:color w:val="333333"/>
          <w:sz w:val="28"/>
          <w:szCs w:val="28"/>
        </w:rPr>
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супруга за отчетный 2018 год;</w:t>
      </w:r>
    </w:p>
    <w:p w:rsidR="004D0E94" w:rsidRPr="001C29D4" w:rsidRDefault="00074E0C" w:rsidP="006D2EF8">
      <w:pPr>
        <w:pStyle w:val="text-justify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rStyle w:val="fontstyle12"/>
          <w:color w:val="333333"/>
          <w:sz w:val="28"/>
          <w:szCs w:val="28"/>
        </w:rPr>
        <w:t>1)</w:t>
      </w:r>
      <w:r w:rsidR="006D2EF8">
        <w:rPr>
          <w:rStyle w:val="fontstyle12"/>
          <w:color w:val="333333"/>
          <w:sz w:val="28"/>
          <w:szCs w:val="28"/>
        </w:rPr>
        <w:t xml:space="preserve"> о даче согласия на участие в управлении некоммерческой организации</w:t>
      </w:r>
      <w:r w:rsidR="001C29D4" w:rsidRPr="001C29D4">
        <w:rPr>
          <w:color w:val="333333"/>
          <w:sz w:val="28"/>
          <w:szCs w:val="28"/>
        </w:rPr>
        <w:t xml:space="preserve"> </w:t>
      </w:r>
      <w:r w:rsidR="006D2EF8">
        <w:rPr>
          <w:color w:val="333333"/>
          <w:sz w:val="28"/>
          <w:szCs w:val="28"/>
        </w:rPr>
        <w:t>в качестве единоличного исполнительного органа.</w:t>
      </w:r>
    </w:p>
    <w:p w:rsidR="006D2EF8" w:rsidRDefault="004D0E94" w:rsidP="006D2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F1664">
        <w:rPr>
          <w:rFonts w:ascii="Times New Roman" w:hAnsi="Times New Roman" w:cs="Times New Roman"/>
          <w:color w:val="333333"/>
          <w:sz w:val="28"/>
          <w:szCs w:val="28"/>
        </w:rPr>
        <w:t xml:space="preserve">По итогам </w:t>
      </w:r>
      <w:r w:rsidR="004E37E7" w:rsidRPr="00FF1664">
        <w:rPr>
          <w:rFonts w:ascii="Times New Roman" w:hAnsi="Times New Roman" w:cs="Times New Roman"/>
          <w:color w:val="333333"/>
          <w:sz w:val="28"/>
          <w:szCs w:val="28"/>
        </w:rPr>
        <w:t>заседания комиссии</w:t>
      </w:r>
      <w:r w:rsidRPr="00FF1664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4025FA">
        <w:rPr>
          <w:rFonts w:ascii="Times New Roman" w:hAnsi="Times New Roman" w:cs="Times New Roman"/>
          <w:color w:val="333333"/>
          <w:sz w:val="28"/>
          <w:szCs w:val="28"/>
        </w:rPr>
        <w:t>признано</w:t>
      </w:r>
      <w:r w:rsidR="006D2EF8">
        <w:rPr>
          <w:rFonts w:ascii="Times New Roman" w:hAnsi="Times New Roman" w:cs="Times New Roman"/>
          <w:color w:val="333333"/>
          <w:sz w:val="28"/>
          <w:szCs w:val="28"/>
        </w:rPr>
        <w:t>, что:</w:t>
      </w:r>
    </w:p>
    <w:p w:rsidR="00FE060D" w:rsidRPr="006D2EF8" w:rsidRDefault="006D2EF8" w:rsidP="006D2E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EF8">
        <w:rPr>
          <w:rFonts w:ascii="Times New Roman" w:hAnsi="Times New Roman" w:cs="Times New Roman"/>
          <w:sz w:val="28"/>
          <w:szCs w:val="28"/>
        </w:rPr>
        <w:t xml:space="preserve">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государственным гражданским служащим</w:t>
      </w:r>
      <w:r w:rsidRPr="006D2EF8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за отчетный 2018 год на бывшего супруга является объективной и уважительной;</w:t>
      </w:r>
    </w:p>
    <w:p w:rsidR="006D2EF8" w:rsidRPr="006D2EF8" w:rsidRDefault="006D2EF8" w:rsidP="006D2E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EF8">
        <w:rPr>
          <w:rFonts w:ascii="Times New Roman" w:hAnsi="Times New Roman" w:cs="Times New Roman"/>
          <w:sz w:val="28"/>
          <w:szCs w:val="28"/>
        </w:rPr>
        <w:t xml:space="preserve"> </w:t>
      </w:r>
      <w:r w:rsidRPr="006D2EF8">
        <w:rPr>
          <w:rFonts w:ascii="Times New Roman" w:hAnsi="Times New Roman" w:cs="Times New Roman"/>
          <w:iCs/>
          <w:sz w:val="28"/>
          <w:szCs w:val="28"/>
        </w:rPr>
        <w:t xml:space="preserve">личная заинтересованность у </w:t>
      </w:r>
      <w:r>
        <w:rPr>
          <w:rFonts w:ascii="Times New Roman" w:hAnsi="Times New Roman" w:cs="Times New Roman"/>
          <w:iCs/>
          <w:sz w:val="28"/>
          <w:szCs w:val="28"/>
        </w:rPr>
        <w:t>государственного гражданского заинтересованность</w:t>
      </w:r>
      <w:r w:rsidRPr="006D2EF8">
        <w:rPr>
          <w:rFonts w:ascii="Times New Roman" w:hAnsi="Times New Roman" w:cs="Times New Roman"/>
          <w:iCs/>
          <w:sz w:val="28"/>
          <w:szCs w:val="28"/>
        </w:rPr>
        <w:t xml:space="preserve">, и возможность возникновения конфликта интересов в случае его участия в управлении некоммерческой организацией </w:t>
      </w:r>
      <w:r w:rsidRPr="006D2EF8">
        <w:rPr>
          <w:rFonts w:ascii="Times New Roman" w:hAnsi="Times New Roman" w:cs="Times New Roman"/>
          <w:sz w:val="28"/>
          <w:szCs w:val="28"/>
        </w:rPr>
        <w:t>качестве председателя</w:t>
      </w:r>
      <w:r w:rsidRPr="006D2EF8">
        <w:rPr>
          <w:rFonts w:ascii="Times New Roman" w:hAnsi="Times New Roman" w:cs="Times New Roman"/>
          <w:iCs/>
          <w:sz w:val="28"/>
          <w:szCs w:val="28"/>
        </w:rPr>
        <w:t>, имеется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6D2EF8" w:rsidRPr="006D2EF8" w:rsidRDefault="006D2EF8" w:rsidP="006D2EF8">
      <w:pPr>
        <w:pStyle w:val="a3"/>
        <w:autoSpaceDE w:val="0"/>
        <w:autoSpaceDN w:val="0"/>
        <w:adjustRightInd w:val="0"/>
        <w:spacing w:after="0" w:line="240" w:lineRule="auto"/>
        <w:ind w:left="163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2EF8" w:rsidRPr="006D2EF8" w:rsidRDefault="001C29D4" w:rsidP="006D2EF8">
      <w:pPr>
        <w:pStyle w:val="a3"/>
        <w:spacing w:after="0" w:line="240" w:lineRule="auto"/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EF8">
        <w:rPr>
          <w:rFonts w:ascii="Times New Roman" w:hAnsi="Times New Roman" w:cs="Times New Roman"/>
          <w:sz w:val="28"/>
          <w:szCs w:val="28"/>
        </w:rPr>
        <w:t xml:space="preserve">Решением комиссии </w:t>
      </w:r>
      <w:r w:rsidR="006D2EF8">
        <w:rPr>
          <w:rFonts w:ascii="Times New Roman" w:hAnsi="Times New Roman" w:cs="Times New Roman"/>
          <w:sz w:val="28"/>
          <w:szCs w:val="28"/>
        </w:rPr>
        <w:t xml:space="preserve">представителю нанимателя </w:t>
      </w:r>
      <w:r w:rsidRPr="006D2EF8">
        <w:rPr>
          <w:rFonts w:ascii="Times New Roman" w:hAnsi="Times New Roman" w:cs="Times New Roman"/>
          <w:sz w:val="28"/>
          <w:szCs w:val="28"/>
        </w:rPr>
        <w:t>рекомендовано</w:t>
      </w:r>
      <w:r w:rsidR="00FF1664" w:rsidRPr="006D2EF8">
        <w:rPr>
          <w:rFonts w:ascii="Times New Roman" w:hAnsi="Times New Roman" w:cs="Times New Roman"/>
          <w:sz w:val="28"/>
          <w:szCs w:val="28"/>
        </w:rPr>
        <w:t xml:space="preserve"> </w:t>
      </w:r>
      <w:r w:rsidR="006D2EF8" w:rsidRPr="006D2EF8">
        <w:rPr>
          <w:rFonts w:ascii="Times New Roman" w:hAnsi="Times New Roman" w:cs="Times New Roman"/>
          <w:sz w:val="28"/>
          <w:szCs w:val="28"/>
        </w:rPr>
        <w:t xml:space="preserve">отказать в удовлетворении ходатайства </w:t>
      </w:r>
      <w:r w:rsidR="006D2EF8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074E0C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bookmarkStart w:id="0" w:name="_GoBack"/>
      <w:bookmarkEnd w:id="0"/>
      <w:r w:rsidR="006D2EF8">
        <w:rPr>
          <w:rFonts w:ascii="Times New Roman" w:hAnsi="Times New Roman" w:cs="Times New Roman"/>
          <w:sz w:val="28"/>
          <w:szCs w:val="28"/>
        </w:rPr>
        <w:t>служащего</w:t>
      </w:r>
      <w:r w:rsidR="006D2EF8" w:rsidRPr="006D2EF8">
        <w:rPr>
          <w:rFonts w:ascii="Times New Roman" w:hAnsi="Times New Roman" w:cs="Times New Roman"/>
          <w:sz w:val="28"/>
          <w:szCs w:val="28"/>
        </w:rPr>
        <w:t xml:space="preserve"> и даче </w:t>
      </w:r>
      <w:r w:rsidR="006D2EF8">
        <w:rPr>
          <w:rFonts w:ascii="Times New Roman" w:hAnsi="Times New Roman" w:cs="Times New Roman"/>
          <w:sz w:val="28"/>
          <w:szCs w:val="28"/>
        </w:rPr>
        <w:t xml:space="preserve">ему </w:t>
      </w:r>
      <w:r w:rsidR="006D2EF8" w:rsidRPr="006D2EF8">
        <w:rPr>
          <w:rFonts w:ascii="Times New Roman" w:hAnsi="Times New Roman" w:cs="Times New Roman"/>
          <w:iCs/>
          <w:sz w:val="28"/>
          <w:szCs w:val="28"/>
        </w:rPr>
        <w:t xml:space="preserve">разрешения на участие на безвозмездной основе в управлении </w:t>
      </w:r>
      <w:r w:rsidR="006D2EF8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  <w:r w:rsidR="006D2EF8" w:rsidRPr="006D2EF8">
        <w:rPr>
          <w:rFonts w:ascii="Times New Roman" w:hAnsi="Times New Roman" w:cs="Times New Roman"/>
          <w:sz w:val="28"/>
          <w:szCs w:val="28"/>
        </w:rPr>
        <w:t xml:space="preserve"> в качестве председателя.</w:t>
      </w:r>
    </w:p>
    <w:p w:rsidR="00B43A5F" w:rsidRPr="006D2EF8" w:rsidRDefault="00B43A5F" w:rsidP="006D2EF8">
      <w:pPr>
        <w:pStyle w:val="text-justify"/>
        <w:shd w:val="clear" w:color="auto" w:fill="FFFFFF"/>
        <w:spacing w:before="0" w:beforeAutospacing="0" w:after="450" w:afterAutospacing="0"/>
        <w:ind w:firstLine="567"/>
        <w:jc w:val="both"/>
        <w:rPr>
          <w:sz w:val="28"/>
          <w:szCs w:val="28"/>
        </w:rPr>
      </w:pPr>
    </w:p>
    <w:p w:rsidR="00B43A5F" w:rsidRPr="00B43A5F" w:rsidRDefault="00B43A5F" w:rsidP="00B43A5F">
      <w:pPr>
        <w:pStyle w:val="text-justify"/>
        <w:shd w:val="clear" w:color="auto" w:fill="FFFFFF"/>
        <w:spacing w:before="0" w:beforeAutospacing="0" w:after="450" w:afterAutospacing="0"/>
        <w:ind w:firstLine="567"/>
        <w:jc w:val="both"/>
        <w:rPr>
          <w:sz w:val="28"/>
          <w:szCs w:val="28"/>
        </w:rPr>
      </w:pPr>
    </w:p>
    <w:p w:rsidR="004D0E94" w:rsidRPr="004D0E94" w:rsidRDefault="004D0E94" w:rsidP="004D0E94">
      <w:pPr>
        <w:pStyle w:val="text-justify"/>
        <w:shd w:val="clear" w:color="auto" w:fill="FFFFFF"/>
        <w:spacing w:before="0" w:beforeAutospacing="0" w:after="450" w:afterAutospacing="0"/>
        <w:ind w:firstLine="567"/>
        <w:jc w:val="both"/>
        <w:rPr>
          <w:color w:val="333333"/>
          <w:sz w:val="28"/>
          <w:szCs w:val="28"/>
        </w:rPr>
      </w:pPr>
      <w:r w:rsidRPr="004D0E94">
        <w:rPr>
          <w:color w:val="333333"/>
          <w:sz w:val="28"/>
          <w:szCs w:val="28"/>
        </w:rPr>
        <w:t> </w:t>
      </w:r>
    </w:p>
    <w:p w:rsidR="00FB4491" w:rsidRPr="004D0E94" w:rsidRDefault="00FB4491" w:rsidP="004D0E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B4491" w:rsidRPr="004D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579E"/>
    <w:multiLevelType w:val="hybridMultilevel"/>
    <w:tmpl w:val="2722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5289D"/>
    <w:multiLevelType w:val="hybridMultilevel"/>
    <w:tmpl w:val="C3E6CFBE"/>
    <w:lvl w:ilvl="0" w:tplc="B8FABD82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94"/>
    <w:rsid w:val="00074E0C"/>
    <w:rsid w:val="001C29D4"/>
    <w:rsid w:val="00227B5D"/>
    <w:rsid w:val="004025FA"/>
    <w:rsid w:val="004D0E94"/>
    <w:rsid w:val="004E37E7"/>
    <w:rsid w:val="00514075"/>
    <w:rsid w:val="006D2EF8"/>
    <w:rsid w:val="00B43A5F"/>
    <w:rsid w:val="00C238D3"/>
    <w:rsid w:val="00C7719C"/>
    <w:rsid w:val="00FB4491"/>
    <w:rsid w:val="00FE060D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52A16-76BF-4DB3-A363-182D9983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4D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4D0E94"/>
  </w:style>
  <w:style w:type="paragraph" w:styleId="a3">
    <w:name w:val="List Paragraph"/>
    <w:basedOn w:val="a"/>
    <w:uiPriority w:val="34"/>
    <w:qFormat/>
    <w:rsid w:val="006D2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Алдынай Игоревна</dc:creator>
  <cp:keywords/>
  <dc:description/>
  <cp:lastModifiedBy>Монгуш Алдынай Игоревна</cp:lastModifiedBy>
  <cp:revision>4</cp:revision>
  <dcterms:created xsi:type="dcterms:W3CDTF">2019-08-16T04:49:00Z</dcterms:created>
  <dcterms:modified xsi:type="dcterms:W3CDTF">2019-08-16T05:06:00Z</dcterms:modified>
</cp:coreProperties>
</file>